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2FE" w:rsidRPr="00956E02" w:rsidRDefault="00AA32FE" w:rsidP="00AA32FE">
      <w:pPr>
        <w:jc w:val="right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obrazec »</w:t>
      </w:r>
      <w:r w:rsidR="00010366" w:rsidRPr="00956E02">
        <w:rPr>
          <w:rFonts w:ascii="Arial" w:hAnsi="Arial" w:cs="Arial"/>
          <w:sz w:val="20"/>
          <w:szCs w:val="20"/>
        </w:rPr>
        <w:t>Predračun</w:t>
      </w:r>
      <w:r w:rsidRPr="00956E02">
        <w:rPr>
          <w:rFonts w:ascii="Arial" w:hAnsi="Arial" w:cs="Arial"/>
          <w:sz w:val="20"/>
          <w:szCs w:val="20"/>
        </w:rPr>
        <w:t>«</w:t>
      </w:r>
    </w:p>
    <w:p w:rsidR="00AA32FE" w:rsidRPr="00956E02" w:rsidRDefault="00AA32FE" w:rsidP="00AA32FE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AA32FE" w:rsidRPr="00956E02" w:rsidRDefault="00AA32FE" w:rsidP="00AA32FE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Ponudnik:</w:t>
      </w:r>
    </w:p>
    <w:p w:rsidR="00AA32FE" w:rsidRPr="00956E02" w:rsidRDefault="00AA32FE" w:rsidP="00AA32FE">
      <w:pPr>
        <w:pStyle w:val="Glava"/>
        <w:pBdr>
          <w:bottom w:val="single" w:sz="4" w:space="1" w:color="auto"/>
        </w:pBdr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AA32FE" w:rsidRPr="00956E02" w:rsidRDefault="00AA32FE" w:rsidP="00AA32FE">
      <w:pPr>
        <w:pStyle w:val="Glava"/>
        <w:tabs>
          <w:tab w:val="left" w:pos="708"/>
        </w:tabs>
        <w:jc w:val="center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(naziv in sedež gospodarskega subjekta)</w:t>
      </w:r>
    </w:p>
    <w:p w:rsidR="00B927E7" w:rsidRPr="00956E02" w:rsidRDefault="00B927E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D15517" w:rsidRPr="00956E02" w:rsidRDefault="00D15517" w:rsidP="00B927E7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:rsidR="00D551A3" w:rsidRPr="00956E02" w:rsidRDefault="00D551A3" w:rsidP="00B927E7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:rsidR="00D551A3" w:rsidRPr="00956E02" w:rsidRDefault="00D551A3" w:rsidP="00B927E7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:rsidR="00D551A3" w:rsidRPr="00956E02" w:rsidRDefault="00D551A3" w:rsidP="00B927E7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:rsidR="00B927E7" w:rsidRPr="00956E02" w:rsidRDefault="00B927E7" w:rsidP="00B927E7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  <w:r w:rsidRPr="00956E02">
        <w:rPr>
          <w:rFonts w:ascii="Arial" w:hAnsi="Arial" w:cs="Arial"/>
          <w:b/>
          <w:sz w:val="20"/>
          <w:szCs w:val="20"/>
          <w:u w:val="single"/>
        </w:rPr>
        <w:t>NAVODILO:</w:t>
      </w:r>
    </w:p>
    <w:p w:rsidR="00B927E7" w:rsidRPr="00956E02" w:rsidRDefault="00B927E7" w:rsidP="008C2B51">
      <w:pPr>
        <w:pStyle w:val="Odstavekseznama"/>
        <w:numPr>
          <w:ilvl w:val="0"/>
          <w:numId w:val="1"/>
        </w:numPr>
        <w:spacing w:line="240" w:lineRule="auto"/>
        <w:outlineLvl w:val="1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Ta obrazec ponudnik izpolni za tisti sklop ali tiste sklope, za katere(ga) oddaja ponudbo.</w:t>
      </w:r>
    </w:p>
    <w:p w:rsidR="002B5A9B" w:rsidRPr="00956E02" w:rsidRDefault="00F16B05" w:rsidP="008C2B51">
      <w:pPr>
        <w:pStyle w:val="Odstavekseznama"/>
        <w:numPr>
          <w:ilvl w:val="0"/>
          <w:numId w:val="1"/>
        </w:numPr>
        <w:spacing w:line="240" w:lineRule="auto"/>
        <w:outlineLvl w:val="1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Ponudnik izpolni naslednje postavke</w:t>
      </w:r>
      <w:r w:rsidR="00007A70" w:rsidRPr="00956E02">
        <w:rPr>
          <w:rFonts w:ascii="Arial" w:hAnsi="Arial" w:cs="Arial"/>
          <w:sz w:val="20"/>
          <w:szCs w:val="20"/>
        </w:rPr>
        <w:t xml:space="preserve"> v tem obrazcu</w:t>
      </w:r>
      <w:r w:rsidRPr="00956E02">
        <w:rPr>
          <w:rFonts w:ascii="Arial" w:hAnsi="Arial" w:cs="Arial"/>
          <w:sz w:val="20"/>
          <w:szCs w:val="20"/>
        </w:rPr>
        <w:t xml:space="preserve">: cena v eur brez DDV, vrednost DDV, cena v eur z DDV in navede </w:t>
      </w:r>
      <w:r w:rsidR="002B5A9B" w:rsidRPr="00956E02">
        <w:rPr>
          <w:rFonts w:ascii="Arial" w:hAnsi="Arial" w:cs="Arial"/>
          <w:sz w:val="20"/>
          <w:szCs w:val="20"/>
        </w:rPr>
        <w:t>ponujeni artikel.</w:t>
      </w:r>
    </w:p>
    <w:p w:rsidR="002B5A9B" w:rsidRPr="00956E02" w:rsidRDefault="002B5A9B" w:rsidP="002B5A9B">
      <w:pPr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D551A3" w:rsidRPr="00956E02" w:rsidRDefault="00D551A3" w:rsidP="002B5A9B">
      <w:pPr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D551A3" w:rsidRPr="00956E02" w:rsidRDefault="00D551A3" w:rsidP="002B5A9B">
      <w:pPr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2B5A9B" w:rsidRPr="00956E02" w:rsidRDefault="002B5A9B" w:rsidP="002B5A9B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  <w:r w:rsidRPr="00956E02">
        <w:rPr>
          <w:rFonts w:ascii="Arial" w:hAnsi="Arial" w:cs="Arial"/>
          <w:b/>
          <w:sz w:val="20"/>
          <w:szCs w:val="20"/>
          <w:u w:val="single"/>
        </w:rPr>
        <w:t>OBVEZNE PRILOGE K PONUDBI:</w:t>
      </w:r>
    </w:p>
    <w:p w:rsidR="00234C76" w:rsidRPr="00956E02" w:rsidRDefault="002B5A9B" w:rsidP="006371C5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Ponudn</w:t>
      </w:r>
      <w:r w:rsidR="00F63DC7" w:rsidRPr="00956E02">
        <w:rPr>
          <w:rFonts w:ascii="Arial" w:hAnsi="Arial" w:cs="Arial"/>
          <w:sz w:val="20"/>
          <w:szCs w:val="20"/>
        </w:rPr>
        <w:t>i</w:t>
      </w:r>
      <w:r w:rsidRPr="00956E02">
        <w:rPr>
          <w:rFonts w:ascii="Arial" w:hAnsi="Arial" w:cs="Arial"/>
          <w:sz w:val="20"/>
          <w:szCs w:val="20"/>
        </w:rPr>
        <w:t>k</w:t>
      </w:r>
      <w:r w:rsidR="00F63DC7" w:rsidRPr="00956E02">
        <w:rPr>
          <w:rFonts w:ascii="Arial" w:hAnsi="Arial" w:cs="Arial"/>
          <w:sz w:val="20"/>
          <w:szCs w:val="20"/>
        </w:rPr>
        <w:t xml:space="preserve"> mora</w:t>
      </w:r>
      <w:r w:rsidRPr="00956E02">
        <w:rPr>
          <w:rFonts w:ascii="Arial" w:hAnsi="Arial" w:cs="Arial"/>
          <w:sz w:val="20"/>
          <w:szCs w:val="20"/>
        </w:rPr>
        <w:t xml:space="preserve"> k ponudbi</w:t>
      </w:r>
      <w:r w:rsidR="00F63DC7" w:rsidRPr="00956E02">
        <w:rPr>
          <w:rFonts w:ascii="Arial" w:hAnsi="Arial" w:cs="Arial"/>
          <w:sz w:val="20"/>
          <w:szCs w:val="20"/>
        </w:rPr>
        <w:t xml:space="preserve"> predložiti obvezne priloge, </w:t>
      </w:r>
      <w:r w:rsidR="00234C76" w:rsidRPr="00956E02">
        <w:rPr>
          <w:rFonts w:ascii="Arial" w:hAnsi="Arial" w:cs="Arial"/>
          <w:sz w:val="20"/>
          <w:szCs w:val="20"/>
        </w:rPr>
        <w:t>ki so opredeljene v tem obrazcu, to je:</w:t>
      </w:r>
    </w:p>
    <w:p w:rsidR="006371C5" w:rsidRPr="00956E02" w:rsidRDefault="006371C5" w:rsidP="006371C5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drugo ekvivalentno dokazilo, iz katerega je nedvoumno razvidno garancijsko obdobje ponujenega blaga</w:t>
      </w:r>
    </w:p>
    <w:p w:rsidR="006371C5" w:rsidRPr="00956E02" w:rsidRDefault="006371C5" w:rsidP="006371C5">
      <w:pPr>
        <w:ind w:left="720" w:firstLine="360"/>
        <w:contextualSpacing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in</w:t>
      </w:r>
    </w:p>
    <w:p w:rsidR="00234C76" w:rsidRPr="00956E02" w:rsidRDefault="00234C76" w:rsidP="006371C5">
      <w:pPr>
        <w:pStyle w:val="Odstavekseznama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ekvivalentna dokumentacija, iz katere mora biti razvidno izpolnjevanje naročnikovih zahtev iz tehnične specifikacije zahtevanega blaga</w:t>
      </w:r>
      <w:r w:rsidR="003A4131" w:rsidRPr="00956E02">
        <w:rPr>
          <w:rFonts w:ascii="Arial" w:hAnsi="Arial" w:cs="Arial"/>
          <w:sz w:val="20"/>
          <w:szCs w:val="20"/>
        </w:rPr>
        <w:t>.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</w:p>
    <w:p w:rsidR="00234C76" w:rsidRPr="00956E02" w:rsidRDefault="00234C76" w:rsidP="00234C76">
      <w:pPr>
        <w:pStyle w:val="Odstavekseznama"/>
        <w:spacing w:line="240" w:lineRule="auto"/>
        <w:outlineLvl w:val="1"/>
        <w:rPr>
          <w:rFonts w:ascii="Arial" w:hAnsi="Arial" w:cs="Arial"/>
          <w:b/>
          <w:sz w:val="20"/>
          <w:szCs w:val="20"/>
        </w:rPr>
      </w:pPr>
    </w:p>
    <w:p w:rsidR="00234C76" w:rsidRPr="00956E02" w:rsidRDefault="00234C76" w:rsidP="00234C76">
      <w:pPr>
        <w:pStyle w:val="Odstavekseznama"/>
        <w:spacing w:line="240" w:lineRule="auto"/>
        <w:outlineLvl w:val="1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Ponudnik, ki oddaja ponudbo za sklop št. 3 (pomivalni stroj) mora predložiti tudi:</w:t>
      </w:r>
    </w:p>
    <w:p w:rsidR="00234C76" w:rsidRPr="00956E02" w:rsidRDefault="00234C76" w:rsidP="006371C5">
      <w:pPr>
        <w:pStyle w:val="Odstavekseznama"/>
        <w:numPr>
          <w:ilvl w:val="0"/>
          <w:numId w:val="6"/>
        </w:numPr>
        <w:spacing w:line="240" w:lineRule="auto"/>
        <w:outlineLvl w:val="1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dokazila, vezana na izpolnjevanje pogojev iz Uredbe o zelenem javnem naročanju (Uradni list RS, št. 51/17)</w:t>
      </w:r>
      <w:r w:rsidR="003A4131" w:rsidRPr="00956E02">
        <w:rPr>
          <w:rFonts w:ascii="Arial" w:hAnsi="Arial" w:cs="Arial"/>
          <w:sz w:val="20"/>
          <w:szCs w:val="20"/>
        </w:rPr>
        <w:t>, ki</w:t>
      </w:r>
      <w:r w:rsidRPr="00956E02">
        <w:rPr>
          <w:rFonts w:ascii="Arial" w:hAnsi="Arial" w:cs="Arial"/>
          <w:sz w:val="20"/>
          <w:szCs w:val="20"/>
        </w:rPr>
        <w:t xml:space="preserve"> so podrobneje opredeljena</w:t>
      </w:r>
      <w:r w:rsidR="000141A5">
        <w:rPr>
          <w:rFonts w:ascii="Arial" w:hAnsi="Arial" w:cs="Arial"/>
          <w:sz w:val="20"/>
          <w:szCs w:val="20"/>
        </w:rPr>
        <w:t xml:space="preserve"> v nadaljevanju tega obrazca</w:t>
      </w:r>
      <w:r w:rsidR="005D0332" w:rsidRPr="00956E02">
        <w:rPr>
          <w:rFonts w:ascii="Arial" w:hAnsi="Arial" w:cs="Arial"/>
          <w:sz w:val="20"/>
          <w:szCs w:val="20"/>
        </w:rPr>
        <w:t xml:space="preserve"> pri </w:t>
      </w:r>
      <w:r w:rsidRPr="00956E02">
        <w:rPr>
          <w:rFonts w:ascii="Arial" w:hAnsi="Arial" w:cs="Arial"/>
          <w:sz w:val="20"/>
          <w:szCs w:val="20"/>
        </w:rPr>
        <w:t>sklopu št. 3.</w:t>
      </w:r>
    </w:p>
    <w:p w:rsidR="002B5A9B" w:rsidRPr="00956E02" w:rsidRDefault="002B5A9B" w:rsidP="000F2106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2B5A9B" w:rsidRPr="00956E02" w:rsidRDefault="002B5A9B" w:rsidP="002B5A9B">
      <w:pPr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84504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Pr="00956E02" w:rsidRDefault="0011676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C5F51" w:rsidRPr="00956E02" w:rsidRDefault="001C5F51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C5F51" w:rsidRPr="00956E02" w:rsidRDefault="001C5F51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C5F51" w:rsidRPr="00956E02" w:rsidRDefault="001C5F51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E5032" w:rsidRPr="00956E02" w:rsidRDefault="00EE503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E5032" w:rsidRPr="00956E02" w:rsidRDefault="00EE503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E5032" w:rsidRPr="00956E02" w:rsidRDefault="00EE503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592FAC" w:rsidRPr="00956E02" w:rsidRDefault="00592FAC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592FAC" w:rsidRPr="00956E02" w:rsidRDefault="00592FAC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A32FE" w:rsidRPr="00956E02" w:rsidRDefault="00AA32FE" w:rsidP="00AA32FE">
      <w:pPr>
        <w:jc w:val="center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lastRenderedPageBreak/>
        <w:t>SKLOP ŠT. 1: Univerzalni stroj za mletje za kuhinjo v enoti Janina</w:t>
      </w:r>
    </w:p>
    <w:p w:rsidR="0024552F" w:rsidRPr="00956E02" w:rsidRDefault="0024552F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D01E69" w:rsidRPr="00956E02" w:rsidRDefault="00D01E69" w:rsidP="00AA32FE">
      <w:pPr>
        <w:jc w:val="center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TEHNIČNE SPECIFIKACIJE:</w:t>
      </w:r>
    </w:p>
    <w:p w:rsidR="00D01E69" w:rsidRPr="00956E02" w:rsidRDefault="00D01E69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D01E69" w:rsidRPr="00956E02" w:rsidRDefault="008C2B51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STROJ ZA PASIRANJE-BLENDER z od</w:t>
      </w:r>
      <w:r w:rsidR="00D01E69" w:rsidRPr="00956E02">
        <w:rPr>
          <w:rFonts w:ascii="Arial" w:hAnsi="Arial" w:cs="Arial"/>
          <w:sz w:val="20"/>
          <w:szCs w:val="20"/>
        </w:rPr>
        <w:t xml:space="preserve"> 2</w:t>
      </w:r>
      <w:r w:rsidRPr="00956E02">
        <w:rPr>
          <w:rFonts w:ascii="Arial" w:hAnsi="Arial" w:cs="Arial"/>
          <w:sz w:val="20"/>
          <w:szCs w:val="20"/>
        </w:rPr>
        <w:t xml:space="preserve">2 do 24 </w:t>
      </w:r>
      <w:r w:rsidR="00D01E69" w:rsidRPr="00956E02">
        <w:rPr>
          <w:rFonts w:ascii="Arial" w:hAnsi="Arial" w:cs="Arial"/>
          <w:sz w:val="20"/>
          <w:szCs w:val="20"/>
        </w:rPr>
        <w:t>L</w:t>
      </w:r>
      <w:r w:rsidRPr="00956E02">
        <w:rPr>
          <w:rFonts w:ascii="Arial" w:hAnsi="Arial" w:cs="Arial"/>
          <w:sz w:val="20"/>
          <w:szCs w:val="20"/>
        </w:rPr>
        <w:t>*</w:t>
      </w:r>
      <w:r w:rsidR="00D01E69" w:rsidRPr="00956E02">
        <w:rPr>
          <w:rFonts w:ascii="Arial" w:hAnsi="Arial" w:cs="Arial"/>
          <w:sz w:val="20"/>
          <w:szCs w:val="20"/>
        </w:rPr>
        <w:t xml:space="preserve"> POSODO Z ROČAJEM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Moč motorja </w:t>
      </w:r>
      <w:r w:rsidR="008C2B51" w:rsidRPr="00956E02">
        <w:rPr>
          <w:rFonts w:ascii="Arial" w:hAnsi="Arial" w:cs="Arial"/>
          <w:sz w:val="20"/>
          <w:szCs w:val="20"/>
        </w:rPr>
        <w:t xml:space="preserve">najmanj </w:t>
      </w:r>
      <w:r w:rsidRPr="00956E02">
        <w:rPr>
          <w:rFonts w:ascii="Arial" w:hAnsi="Arial" w:cs="Arial"/>
          <w:sz w:val="20"/>
          <w:szCs w:val="20"/>
        </w:rPr>
        <w:t xml:space="preserve">5400W, vrsta toka 400 V3 ~ 50 Hz, 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število vrtljajev mora biti variabilno min</w:t>
      </w:r>
      <w:r w:rsidR="008C2B51" w:rsidRPr="00956E02">
        <w:rPr>
          <w:rFonts w:ascii="Arial" w:hAnsi="Arial" w:cs="Arial"/>
          <w:sz w:val="20"/>
          <w:szCs w:val="20"/>
        </w:rPr>
        <w:t xml:space="preserve"> </w:t>
      </w:r>
      <w:r w:rsidRPr="00956E02">
        <w:rPr>
          <w:rFonts w:ascii="Arial" w:hAnsi="Arial" w:cs="Arial"/>
          <w:sz w:val="20"/>
          <w:szCs w:val="20"/>
        </w:rPr>
        <w:t>1500 O/min oz. 3000 o/min ali več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priključni kabel s 5-polnim CEE stikalom, minimalno 4,5 m, magnetno varnostna oprema, zaščitno stikalo motorja, GS – znak, CE – znak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</w:p>
    <w:p w:rsidR="00D01E69" w:rsidRPr="00956E02" w:rsidRDefault="008C2B51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Velikost posode sekljalnika: 22 – 24 </w:t>
      </w:r>
      <w:r w:rsidR="00D01E69" w:rsidRPr="00956E02">
        <w:rPr>
          <w:rFonts w:ascii="Arial" w:hAnsi="Arial" w:cs="Arial"/>
          <w:sz w:val="20"/>
          <w:szCs w:val="20"/>
        </w:rPr>
        <w:t xml:space="preserve">L. Posoda mora biti z ročajem in iz </w:t>
      </w:r>
      <w:proofErr w:type="spellStart"/>
      <w:r w:rsidR="00D01E69" w:rsidRPr="00956E02">
        <w:rPr>
          <w:rFonts w:ascii="Arial" w:hAnsi="Arial" w:cs="Arial"/>
          <w:sz w:val="20"/>
          <w:szCs w:val="20"/>
        </w:rPr>
        <w:t>inox</w:t>
      </w:r>
      <w:proofErr w:type="spellEnd"/>
      <w:r w:rsidR="00D01E69" w:rsidRPr="00956E02">
        <w:rPr>
          <w:rFonts w:ascii="Arial" w:hAnsi="Arial" w:cs="Arial"/>
          <w:sz w:val="20"/>
          <w:szCs w:val="20"/>
        </w:rPr>
        <w:t xml:space="preserve"> materiala.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Rezilo mora biti dvojno iz nerjavečega jekla.</w:t>
      </w:r>
    </w:p>
    <w:p w:rsidR="008C2B51" w:rsidRPr="00956E02" w:rsidRDefault="008C2B51" w:rsidP="00D01E69">
      <w:pPr>
        <w:rPr>
          <w:rFonts w:ascii="Arial" w:hAnsi="Arial" w:cs="Arial"/>
          <w:sz w:val="20"/>
          <w:szCs w:val="20"/>
        </w:rPr>
      </w:pP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OKVIR: sestavljen iz 100% nerjavečega jekla, s tremi trdno vgrajenimi nogami, ki zagotavljajo popolno stabilnost. Zavzema malo prostora.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Okvir oziroma podnožje mora biti opremljeno s tremi zložljivimi kolesi, ki omogočajo lahko premikanje naprave in ustrezno čiščenje. Stroj mora biti opremljen z nagibno ročico, ki mora biti narejena ergonomsko, uporabniku pa mora omogočati nagibanje sklede na različne kote, tudi vodoravno.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SKLEDA: skleda stroja mora biti nagibna, kar olajša odstranjevanje iz motorja, ter omogoča lažje čiščenje. Rezilo mora biti v obliki črke S, biti mora najmanj dvojno, iz nerjavečega jekla Omogočati mora učinkovito rezanje. Omogočati mora mletje trdnih živil (oreščkov, </w:t>
      </w:r>
      <w:proofErr w:type="spellStart"/>
      <w:r w:rsidRPr="00956E02">
        <w:rPr>
          <w:rFonts w:ascii="Arial" w:hAnsi="Arial" w:cs="Arial"/>
          <w:sz w:val="20"/>
          <w:szCs w:val="20"/>
        </w:rPr>
        <w:t>itd</w:t>
      </w:r>
      <w:proofErr w:type="spellEnd"/>
      <w:r w:rsidRPr="00956E02">
        <w:rPr>
          <w:rFonts w:ascii="Arial" w:hAnsi="Arial" w:cs="Arial"/>
          <w:sz w:val="20"/>
          <w:szCs w:val="20"/>
        </w:rPr>
        <w:t>) v fino maso (pasta, maslo).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Skleda mora biti opremljena z ustreznim prozornim pokrovom iz polikarbonata, kar omogoča uporabniku, da spremlja proces dela med rezanjem/mešanjem. Na pokrovu mora biti tudi posebna odprtina, v katero lahko med samim delovanjem stroja dodajamo živila. Pokrov mora biti enostavno sestavljen in mora omogočati enostavno čiščenje in razkuževanje.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Zaradi zagotavljanja precizne mešanice mora biti posoda/pokrov opremljen s strgalom pokrova, ki preprečuje ostajanje koščkov živila na posodi in pokrovu. Strgalo mora biti iz trpežnega materiala in varno za uporabo med delovanjem stroja.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KOMANDNA PLOŠČA: stroj mora biti opremlje</w:t>
      </w:r>
      <w:r w:rsidR="008C2B51" w:rsidRPr="00956E02">
        <w:rPr>
          <w:rFonts w:ascii="Arial" w:hAnsi="Arial" w:cs="Arial"/>
          <w:sz w:val="20"/>
          <w:szCs w:val="20"/>
        </w:rPr>
        <w:t>n</w:t>
      </w:r>
      <w:r w:rsidRPr="00956E02">
        <w:rPr>
          <w:rFonts w:ascii="Arial" w:hAnsi="Arial" w:cs="Arial"/>
          <w:sz w:val="20"/>
          <w:szCs w:val="20"/>
        </w:rPr>
        <w:t xml:space="preserve"> z nadzorno ploščo, ki omogoča upravljanje stroja. Opremljen mora biti z lučkami, ki prikazujejo da je aparat v uporabi in zagotavljajo varnost uporabe. Omogočati mora možnost nastavitve digitalnega minutnega časovnika od 0 do 15 min. Krmilni gumb mora biti iz nerjavečega jekla, biti mora odstran</w:t>
      </w:r>
      <w:r w:rsidR="008C2B51" w:rsidRPr="00956E02">
        <w:rPr>
          <w:rFonts w:ascii="Arial" w:hAnsi="Arial" w:cs="Arial"/>
          <w:sz w:val="20"/>
          <w:szCs w:val="20"/>
        </w:rPr>
        <w:t>l</w:t>
      </w:r>
      <w:r w:rsidRPr="00956E02">
        <w:rPr>
          <w:rFonts w:ascii="Arial" w:hAnsi="Arial" w:cs="Arial"/>
          <w:sz w:val="20"/>
          <w:szCs w:val="20"/>
        </w:rPr>
        <w:t>jiv, kar omogoča enostavno in učinkovito čiščenje in razkuževanje.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Stroj mora omogočati pulzno sekanje.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Imeti mora variabilno hitrost: 1500 o/min in 3000 o/min (ali več)</w:t>
      </w:r>
    </w:p>
    <w:p w:rsidR="00D01E69" w:rsidRPr="00956E02" w:rsidRDefault="00D01E69" w:rsidP="00D01E69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</w:t>
      </w:r>
    </w:p>
    <w:p w:rsidR="00801E8D" w:rsidRPr="00956E02" w:rsidRDefault="00801E8D" w:rsidP="00801E8D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Kot</w:t>
      </w:r>
      <w:r w:rsidRPr="00956E02">
        <w:rPr>
          <w:rFonts w:ascii="Arial" w:hAnsi="Arial" w:cs="Arial"/>
          <w:b/>
          <w:bCs/>
          <w:sz w:val="20"/>
          <w:szCs w:val="20"/>
        </w:rPr>
        <w:t xml:space="preserve"> Robot </w:t>
      </w:r>
      <w:r w:rsidR="007F0BDD">
        <w:rPr>
          <w:rFonts w:ascii="Arial" w:hAnsi="Arial" w:cs="Arial"/>
          <w:b/>
          <w:bCs/>
          <w:sz w:val="20"/>
          <w:szCs w:val="20"/>
        </w:rPr>
        <w:t>C</w:t>
      </w:r>
      <w:r w:rsidRPr="00956E02">
        <w:rPr>
          <w:rFonts w:ascii="Arial" w:hAnsi="Arial" w:cs="Arial"/>
          <w:b/>
          <w:bCs/>
          <w:sz w:val="20"/>
          <w:szCs w:val="20"/>
        </w:rPr>
        <w:t xml:space="preserve">oupe </w:t>
      </w:r>
      <w:proofErr w:type="spellStart"/>
      <w:r w:rsidR="00356451" w:rsidRPr="00356451">
        <w:rPr>
          <w:rFonts w:ascii="Arial" w:hAnsi="Arial" w:cs="Arial"/>
          <w:b/>
          <w:bCs/>
          <w:sz w:val="20"/>
          <w:szCs w:val="20"/>
        </w:rPr>
        <w:t>Blixer</w:t>
      </w:r>
      <w:proofErr w:type="spellEnd"/>
      <w:r w:rsidR="00356451">
        <w:rPr>
          <w:rFonts w:ascii="Arial" w:hAnsi="Arial" w:cs="Arial"/>
          <w:b/>
          <w:bCs/>
          <w:sz w:val="20"/>
          <w:szCs w:val="20"/>
        </w:rPr>
        <w:t xml:space="preserve"> </w:t>
      </w:r>
      <w:r w:rsidRPr="00956E02">
        <w:rPr>
          <w:rFonts w:ascii="Arial" w:hAnsi="Arial" w:cs="Arial"/>
          <w:b/>
          <w:bCs/>
          <w:sz w:val="20"/>
          <w:szCs w:val="20"/>
        </w:rPr>
        <w:t>23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  <w:r w:rsidRPr="00956E02">
        <w:rPr>
          <w:rFonts w:ascii="Arial" w:hAnsi="Arial" w:cs="Arial"/>
          <w:b/>
          <w:bCs/>
          <w:sz w:val="20"/>
          <w:szCs w:val="20"/>
        </w:rPr>
        <w:t>ali enakovreden</w:t>
      </w:r>
    </w:p>
    <w:p w:rsidR="00A37607" w:rsidRPr="00956E02" w:rsidRDefault="00A37607" w:rsidP="00A37607">
      <w:pPr>
        <w:rPr>
          <w:rFonts w:ascii="Arial" w:hAnsi="Arial" w:cs="Arial"/>
          <w:b/>
          <w:sz w:val="20"/>
          <w:szCs w:val="20"/>
        </w:rPr>
      </w:pPr>
    </w:p>
    <w:p w:rsidR="00D01E69" w:rsidRPr="00956E02" w:rsidRDefault="007E5A44" w:rsidP="007E5A44">
      <w:pPr>
        <w:rPr>
          <w:rFonts w:ascii="Arial" w:hAnsi="Arial" w:cs="Arial"/>
          <w:sz w:val="20"/>
          <w:szCs w:val="20"/>
        </w:rPr>
      </w:pPr>
      <w:r w:rsidRPr="00956E02">
        <w:rPr>
          <w:rFonts w:ascii="Arial" w:eastAsia="Times New Roman" w:hAnsi="Arial" w:cs="Arial"/>
          <w:color w:val="000000" w:themeColor="text1"/>
          <w:sz w:val="20"/>
          <w:szCs w:val="20"/>
        </w:rPr>
        <w:t>Naročnik zahteva trajanje garancijskega obdobja vsaj 2 leti.</w:t>
      </w:r>
    </w:p>
    <w:p w:rsidR="00D01E69" w:rsidRPr="00956E02" w:rsidRDefault="00D01E69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8C2B51">
      <w:pPr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48"/>
        <w:gridCol w:w="772"/>
        <w:gridCol w:w="1510"/>
        <w:gridCol w:w="1510"/>
        <w:gridCol w:w="1511"/>
        <w:gridCol w:w="1511"/>
      </w:tblGrid>
      <w:tr w:rsidR="0024552F" w:rsidRPr="00956E02" w:rsidTr="00F16B05">
        <w:tc>
          <w:tcPr>
            <w:tcW w:w="2248" w:type="dxa"/>
          </w:tcPr>
          <w:p w:rsidR="0024552F" w:rsidRPr="00956E02" w:rsidRDefault="00A37607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lastRenderedPageBreak/>
              <w:t>Ponujeni artikel</w:t>
            </w:r>
          </w:p>
          <w:p w:rsidR="00144724" w:rsidRPr="00956E02" w:rsidRDefault="00144724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za sklop št. 1</w:t>
            </w:r>
          </w:p>
        </w:tc>
        <w:tc>
          <w:tcPr>
            <w:tcW w:w="772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Enota</w:t>
            </w:r>
          </w:p>
        </w:tc>
        <w:tc>
          <w:tcPr>
            <w:tcW w:w="1510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Količina</w:t>
            </w:r>
          </w:p>
        </w:tc>
        <w:tc>
          <w:tcPr>
            <w:tcW w:w="1510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brez DDV</w:t>
            </w:r>
          </w:p>
        </w:tc>
        <w:tc>
          <w:tcPr>
            <w:tcW w:w="1511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Vrednost DDV</w:t>
            </w:r>
          </w:p>
        </w:tc>
        <w:tc>
          <w:tcPr>
            <w:tcW w:w="1511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z DDV</w:t>
            </w:r>
          </w:p>
        </w:tc>
      </w:tr>
      <w:tr w:rsidR="0024552F" w:rsidRPr="00956E02" w:rsidTr="00F16B05">
        <w:trPr>
          <w:trHeight w:val="4769"/>
        </w:trPr>
        <w:tc>
          <w:tcPr>
            <w:tcW w:w="2248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7607" w:rsidRPr="00956E02" w:rsidRDefault="00A37607" w:rsidP="00A376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end"/>
            </w:r>
          </w:p>
          <w:p w:rsidR="00A37607" w:rsidRPr="00956E02" w:rsidRDefault="00A37607" w:rsidP="00A376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7607" w:rsidRPr="00956E02" w:rsidRDefault="00A37607" w:rsidP="00A376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  <w:p w:rsidR="0024552F" w:rsidRPr="00956E02" w:rsidRDefault="0024552F" w:rsidP="00F16B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2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kos</w:t>
            </w:r>
          </w:p>
        </w:tc>
        <w:tc>
          <w:tcPr>
            <w:tcW w:w="1510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10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</w:tr>
    </w:tbl>
    <w:p w:rsidR="0024552F" w:rsidRPr="00956E02" w:rsidRDefault="0024552F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24552F" w:rsidRPr="00956E02" w:rsidRDefault="0024552F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F2106" w:rsidRPr="00956E02" w:rsidRDefault="00623C03" w:rsidP="00623C03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Obvezna priloga k ponudbi za sklop št. 1:</w:t>
      </w:r>
    </w:p>
    <w:p w:rsidR="006371C5" w:rsidRPr="00956E02" w:rsidRDefault="006371C5" w:rsidP="006371C5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drugo ekvivalentno dokazilo, iz katerega je nedvoumno razvidno garancijsko obdobje ponujenega blaga</w:t>
      </w:r>
    </w:p>
    <w:p w:rsidR="006371C5" w:rsidRPr="00956E02" w:rsidRDefault="006371C5" w:rsidP="006371C5">
      <w:pPr>
        <w:ind w:left="720" w:firstLine="360"/>
        <w:contextualSpacing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in</w:t>
      </w: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ekvivalentna dokumentacija, iz katere mora biti razvidno izpolnjevanje naročnikovih zahtev iz tehnične specifikacije zahtevanega blaga.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623C03" w:rsidRPr="00956E02" w:rsidRDefault="00623C03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623C03" w:rsidRPr="00956E02" w:rsidRDefault="00623C03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11B79" w:rsidRPr="00956E02" w:rsidRDefault="00E11B79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6371C5" w:rsidRPr="00956E02" w:rsidRDefault="006371C5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592FAC" w:rsidRPr="00956E02" w:rsidRDefault="00592FAC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592FAC" w:rsidRPr="00956E02" w:rsidRDefault="00592FAC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Pr="00956E02" w:rsidRDefault="004011ED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Pr="00956E02" w:rsidRDefault="004011ED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D9145C" w:rsidRPr="00956E02" w:rsidRDefault="00D9145C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Pr="00956E02" w:rsidRDefault="004011ED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Pr="00956E02" w:rsidRDefault="004011ED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Default="004011ED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8C6D25" w:rsidRDefault="008C6D25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Default="0011676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Default="0011676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Default="0011676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Pr="00956E02" w:rsidRDefault="0011676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D9145C" w:rsidRPr="00956E02" w:rsidRDefault="00D9145C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623C03" w:rsidRPr="00956E02" w:rsidRDefault="00623C03" w:rsidP="00623C03">
      <w:pPr>
        <w:jc w:val="center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lastRenderedPageBreak/>
        <w:t xml:space="preserve">SKLOP ŠT. 2: Univerzalni stroj za mletje za kuhinjo v enoti </w:t>
      </w:r>
      <w:proofErr w:type="spellStart"/>
      <w:r w:rsidRPr="00956E02">
        <w:rPr>
          <w:rFonts w:ascii="Arial" w:hAnsi="Arial" w:cs="Arial"/>
          <w:b/>
          <w:sz w:val="20"/>
          <w:szCs w:val="20"/>
        </w:rPr>
        <w:t>Najdihojca</w:t>
      </w:r>
      <w:proofErr w:type="spellEnd"/>
    </w:p>
    <w:p w:rsidR="0021174B" w:rsidRPr="00956E02" w:rsidRDefault="0021174B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902B80">
      <w:pPr>
        <w:jc w:val="center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TEHNIČNE SPECIFIKACIJE:</w:t>
      </w:r>
    </w:p>
    <w:p w:rsidR="00902B80" w:rsidRPr="00956E02" w:rsidRDefault="00902B80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STROJ ZA PASIRANJE-BLENDER Z </w:t>
      </w:r>
      <w:r w:rsidR="008C2B51" w:rsidRPr="00956E02">
        <w:rPr>
          <w:rFonts w:ascii="Arial" w:hAnsi="Arial" w:cs="Arial"/>
          <w:sz w:val="20"/>
          <w:szCs w:val="20"/>
        </w:rPr>
        <w:t xml:space="preserve">od </w:t>
      </w:r>
      <w:r w:rsidRPr="00956E02">
        <w:rPr>
          <w:rFonts w:ascii="Arial" w:hAnsi="Arial" w:cs="Arial"/>
          <w:sz w:val="20"/>
          <w:szCs w:val="20"/>
        </w:rPr>
        <w:t>2</w:t>
      </w:r>
      <w:r w:rsidR="008C2B51" w:rsidRPr="00956E02">
        <w:rPr>
          <w:rFonts w:ascii="Arial" w:hAnsi="Arial" w:cs="Arial"/>
          <w:sz w:val="20"/>
          <w:szCs w:val="20"/>
        </w:rPr>
        <w:t xml:space="preserve">7 do 29 </w:t>
      </w:r>
      <w:r w:rsidRPr="00956E02">
        <w:rPr>
          <w:rFonts w:ascii="Arial" w:hAnsi="Arial" w:cs="Arial"/>
          <w:sz w:val="20"/>
          <w:szCs w:val="20"/>
        </w:rPr>
        <w:t>L POSODO Z ROČAJEM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Moč motorja</w:t>
      </w:r>
      <w:r w:rsidR="008C2B51" w:rsidRPr="00956E02">
        <w:rPr>
          <w:rFonts w:ascii="Arial" w:hAnsi="Arial" w:cs="Arial"/>
          <w:sz w:val="20"/>
          <w:szCs w:val="20"/>
        </w:rPr>
        <w:t xml:space="preserve"> najmanj</w:t>
      </w:r>
      <w:r w:rsidRPr="00956E02">
        <w:rPr>
          <w:rFonts w:ascii="Arial" w:hAnsi="Arial" w:cs="Arial"/>
          <w:sz w:val="20"/>
          <w:szCs w:val="20"/>
        </w:rPr>
        <w:t xml:space="preserve"> 5400W, vrsta toka 400 V3 ~ 50 Hz, 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število vrtljajev mora biti variabilno min1500 O/min oz. 3000 o/min ali več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priključni kabel s 5-polnim CEE stikalom, minimalno 4,5 m, magnetno varnostna oprema, zaščitno stikalo motorja, GS – znak, CE – znak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Velikost posode sekljalnika: 2</w:t>
      </w:r>
      <w:r w:rsidR="008C2B51" w:rsidRPr="00956E02">
        <w:rPr>
          <w:rFonts w:ascii="Arial" w:hAnsi="Arial" w:cs="Arial"/>
          <w:sz w:val="20"/>
          <w:szCs w:val="20"/>
        </w:rPr>
        <w:t xml:space="preserve">7 – 29 </w:t>
      </w:r>
      <w:r w:rsidRPr="00956E02">
        <w:rPr>
          <w:rFonts w:ascii="Arial" w:hAnsi="Arial" w:cs="Arial"/>
          <w:sz w:val="20"/>
          <w:szCs w:val="20"/>
        </w:rPr>
        <w:t xml:space="preserve">L. Posoda mora biti z ročajem in iz </w:t>
      </w:r>
      <w:proofErr w:type="spellStart"/>
      <w:r w:rsidRPr="00956E02">
        <w:rPr>
          <w:rFonts w:ascii="Arial" w:hAnsi="Arial" w:cs="Arial"/>
          <w:sz w:val="20"/>
          <w:szCs w:val="20"/>
        </w:rPr>
        <w:t>inox</w:t>
      </w:r>
      <w:proofErr w:type="spellEnd"/>
      <w:r w:rsidRPr="00956E02">
        <w:rPr>
          <w:rFonts w:ascii="Arial" w:hAnsi="Arial" w:cs="Arial"/>
          <w:sz w:val="20"/>
          <w:szCs w:val="20"/>
        </w:rPr>
        <w:t xml:space="preserve"> materiala.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Rezilo mora biti dvojno iz nerjavečega jekla.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OKVIR: sestavljen iz 100% nerjavečega jekla, s tremi trdno vgrajenimi nogami, ki zagotavljajo popolno stabilnost. Zavzema malo prostora.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Okvir oziroma podnožje mora biti opremljeno s tremi zložljivimi kolesi, ki omogočajo lahko premikanje naprave in ustrezno čiščenje. Stroj mora biti opremljen z nagibno ročico, ki mora biti narejena ergonomsko, uporabniku pa mora omogočati nagibanje sklede na različne kote, tudi vodoravno.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SKLEDA: skleda stroja mora biti nagibna, kar olajša odstranjevanje iz motorja, ter omogoča lažje čiščenje. Rezilo mora biti v obliki črke S, biti mora najmanj dvojno, iz nerjavečega jekla</w:t>
      </w:r>
      <w:r w:rsidR="000F4B40">
        <w:rPr>
          <w:rFonts w:ascii="Arial" w:hAnsi="Arial" w:cs="Arial"/>
          <w:sz w:val="20"/>
          <w:szCs w:val="20"/>
        </w:rPr>
        <w:t>,</w:t>
      </w:r>
      <w:r w:rsidRPr="00956E02">
        <w:rPr>
          <w:rFonts w:ascii="Arial" w:hAnsi="Arial" w:cs="Arial"/>
          <w:sz w:val="20"/>
          <w:szCs w:val="20"/>
        </w:rPr>
        <w:t xml:space="preserve"> </w:t>
      </w:r>
      <w:r w:rsidR="000F4B40">
        <w:rPr>
          <w:rFonts w:ascii="Arial" w:hAnsi="Arial" w:cs="Arial"/>
          <w:sz w:val="20"/>
          <w:szCs w:val="20"/>
        </w:rPr>
        <w:t>o</w:t>
      </w:r>
      <w:r w:rsidRPr="00956E02">
        <w:rPr>
          <w:rFonts w:ascii="Arial" w:hAnsi="Arial" w:cs="Arial"/>
          <w:sz w:val="20"/>
          <w:szCs w:val="20"/>
        </w:rPr>
        <w:t xml:space="preserve">mogočati mora učinkovito rezanje. Omogočati mora mletje trdnih živil (oreščkov, </w:t>
      </w:r>
      <w:proofErr w:type="spellStart"/>
      <w:r w:rsidRPr="00956E02">
        <w:rPr>
          <w:rFonts w:ascii="Arial" w:hAnsi="Arial" w:cs="Arial"/>
          <w:sz w:val="20"/>
          <w:szCs w:val="20"/>
        </w:rPr>
        <w:t>itd</w:t>
      </w:r>
      <w:proofErr w:type="spellEnd"/>
      <w:r w:rsidRPr="00956E02">
        <w:rPr>
          <w:rFonts w:ascii="Arial" w:hAnsi="Arial" w:cs="Arial"/>
          <w:sz w:val="20"/>
          <w:szCs w:val="20"/>
        </w:rPr>
        <w:t>) v fino maso (pasta, maslo).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Skleda mora biti opremljena z ustreznim prozornim pokrovom iz polikarbonata, kar omogoča uporabniku, da spremlja proces dela med rezanjem/mešanjem. Na pokrovu mora biti tudi posebna odprtina, v katero lahko med samim delovanjem stroja dodajamo živila. Pokrov mora biti enostavno sestavljen in mora omogočati enostavno čiščenje in razkuževanje.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Zaradi zagotavljanja precizne mešanice mora biti posoda/pokrov opremljen s strgalom pokrova, ki preprečuje ostajanje koščkov živila na posodi in pokrovu. Strgalo mora biti iz trpežnega materiala in varno za uporabo med delovanjem stroja.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KOMANDNA PLOŠČA: stroj mora biti </w:t>
      </w:r>
      <w:proofErr w:type="spellStart"/>
      <w:r w:rsidRPr="00956E02">
        <w:rPr>
          <w:rFonts w:ascii="Arial" w:hAnsi="Arial" w:cs="Arial"/>
          <w:sz w:val="20"/>
          <w:szCs w:val="20"/>
        </w:rPr>
        <w:t>opremlje</w:t>
      </w:r>
      <w:proofErr w:type="spellEnd"/>
      <w:r w:rsidRPr="00956E02">
        <w:rPr>
          <w:rFonts w:ascii="Arial" w:hAnsi="Arial" w:cs="Arial"/>
          <w:sz w:val="20"/>
          <w:szCs w:val="20"/>
        </w:rPr>
        <w:t xml:space="preserve"> z nadzorno ploščo, ki omogoča upravljanje stroja. Opremljen mora biti z lučkami, ki prikazujejo da je aparat v uporabi in zagotavljajo varnost uporabe. Omogočati mora možnost nastavitve digitalnega minutnega časovnika od 0 do 15 min. Krmilni gumb mora biti iz nerjavečega jekla, biti mora </w:t>
      </w:r>
      <w:proofErr w:type="spellStart"/>
      <w:r w:rsidRPr="00956E02">
        <w:rPr>
          <w:rFonts w:ascii="Arial" w:hAnsi="Arial" w:cs="Arial"/>
          <w:sz w:val="20"/>
          <w:szCs w:val="20"/>
        </w:rPr>
        <w:t>odstranjljiv</w:t>
      </w:r>
      <w:proofErr w:type="spellEnd"/>
      <w:r w:rsidRPr="00956E02">
        <w:rPr>
          <w:rFonts w:ascii="Arial" w:hAnsi="Arial" w:cs="Arial"/>
          <w:sz w:val="20"/>
          <w:szCs w:val="20"/>
        </w:rPr>
        <w:t>, kar omogoča enostavno in učinkovito čiščenje in razkuževanje.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Stroj mora omogočati pulzno sekanje.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Imeti mora variabilno hitrost: 1500 o/min in 3000 o/min (ali več)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902B80" w:rsidRPr="00956E02" w:rsidRDefault="00902B80" w:rsidP="00902B80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Kot</w:t>
      </w:r>
      <w:r w:rsidRPr="00956E02">
        <w:rPr>
          <w:rFonts w:ascii="Arial" w:hAnsi="Arial" w:cs="Arial"/>
          <w:b/>
          <w:bCs/>
          <w:sz w:val="20"/>
          <w:szCs w:val="20"/>
        </w:rPr>
        <w:t xml:space="preserve"> </w:t>
      </w:r>
      <w:r w:rsidR="00801E8D" w:rsidRPr="00956E02">
        <w:rPr>
          <w:rFonts w:ascii="Arial" w:hAnsi="Arial" w:cs="Arial"/>
          <w:b/>
          <w:bCs/>
          <w:sz w:val="20"/>
          <w:szCs w:val="20"/>
        </w:rPr>
        <w:t xml:space="preserve">Robot Coupe </w:t>
      </w:r>
      <w:proofErr w:type="spellStart"/>
      <w:r w:rsidR="00356451" w:rsidRPr="00356451">
        <w:rPr>
          <w:rFonts w:ascii="Arial" w:hAnsi="Arial" w:cs="Arial"/>
          <w:b/>
          <w:bCs/>
          <w:sz w:val="20"/>
          <w:szCs w:val="20"/>
        </w:rPr>
        <w:t>Blixer</w:t>
      </w:r>
      <w:proofErr w:type="spellEnd"/>
      <w:r w:rsidR="00356451">
        <w:rPr>
          <w:rFonts w:ascii="Arial" w:hAnsi="Arial" w:cs="Arial"/>
          <w:b/>
          <w:bCs/>
          <w:sz w:val="20"/>
          <w:szCs w:val="20"/>
        </w:rPr>
        <w:t xml:space="preserve"> </w:t>
      </w:r>
      <w:r w:rsidR="00801E8D" w:rsidRPr="00956E02">
        <w:rPr>
          <w:rFonts w:ascii="Arial" w:hAnsi="Arial" w:cs="Arial"/>
          <w:b/>
          <w:bCs/>
          <w:sz w:val="20"/>
          <w:szCs w:val="20"/>
        </w:rPr>
        <w:t>30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  <w:r w:rsidRPr="00956E02">
        <w:rPr>
          <w:rFonts w:ascii="Arial" w:hAnsi="Arial" w:cs="Arial"/>
          <w:b/>
          <w:bCs/>
          <w:sz w:val="20"/>
          <w:szCs w:val="20"/>
        </w:rPr>
        <w:t>ali enakovreden</w:t>
      </w:r>
    </w:p>
    <w:p w:rsidR="00902B80" w:rsidRPr="00956E02" w:rsidRDefault="00902B80" w:rsidP="002000FB">
      <w:pPr>
        <w:rPr>
          <w:rFonts w:ascii="Arial" w:hAnsi="Arial" w:cs="Arial"/>
          <w:sz w:val="20"/>
          <w:szCs w:val="20"/>
        </w:rPr>
      </w:pPr>
    </w:p>
    <w:p w:rsidR="0021174B" w:rsidRPr="00956E02" w:rsidRDefault="007E5A44" w:rsidP="007E5A44">
      <w:pPr>
        <w:rPr>
          <w:rFonts w:ascii="Arial" w:hAnsi="Arial" w:cs="Arial"/>
          <w:sz w:val="20"/>
          <w:szCs w:val="20"/>
        </w:rPr>
      </w:pPr>
      <w:r w:rsidRPr="00956E02">
        <w:rPr>
          <w:rFonts w:ascii="Arial" w:eastAsia="Times New Roman" w:hAnsi="Arial" w:cs="Arial"/>
          <w:color w:val="000000" w:themeColor="text1"/>
          <w:sz w:val="20"/>
          <w:szCs w:val="20"/>
        </w:rPr>
        <w:t>Naročnik zahteva trajanje garancijskega obdobja vsaj 2 leti.</w:t>
      </w:r>
    </w:p>
    <w:p w:rsidR="0021174B" w:rsidRPr="00956E02" w:rsidRDefault="0021174B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21174B" w:rsidRPr="00956E02" w:rsidRDefault="0021174B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623C03" w:rsidRPr="00956E02" w:rsidRDefault="00623C03" w:rsidP="00623C03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48"/>
        <w:gridCol w:w="772"/>
        <w:gridCol w:w="1510"/>
        <w:gridCol w:w="1510"/>
        <w:gridCol w:w="1511"/>
        <w:gridCol w:w="1511"/>
      </w:tblGrid>
      <w:tr w:rsidR="00623C03" w:rsidRPr="00956E02" w:rsidTr="000606BF">
        <w:tc>
          <w:tcPr>
            <w:tcW w:w="2248" w:type="dxa"/>
          </w:tcPr>
          <w:p w:rsidR="00623C03" w:rsidRPr="00956E02" w:rsidRDefault="00D01E69" w:rsidP="00D01E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lastRenderedPageBreak/>
              <w:t>Ponujeni artikel</w:t>
            </w:r>
            <w:r w:rsidR="00144724"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za sklop št. 2</w:t>
            </w:r>
          </w:p>
        </w:tc>
        <w:tc>
          <w:tcPr>
            <w:tcW w:w="772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Enota</w:t>
            </w:r>
          </w:p>
        </w:tc>
        <w:tc>
          <w:tcPr>
            <w:tcW w:w="1510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Količina</w:t>
            </w:r>
          </w:p>
        </w:tc>
        <w:tc>
          <w:tcPr>
            <w:tcW w:w="1510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brez DDV</w:t>
            </w:r>
          </w:p>
        </w:tc>
        <w:tc>
          <w:tcPr>
            <w:tcW w:w="1511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Vrednost DDV</w:t>
            </w:r>
          </w:p>
        </w:tc>
        <w:tc>
          <w:tcPr>
            <w:tcW w:w="1511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z DDV</w:t>
            </w:r>
          </w:p>
        </w:tc>
      </w:tr>
      <w:tr w:rsidR="00623C03" w:rsidRPr="00956E02" w:rsidTr="000606BF">
        <w:trPr>
          <w:trHeight w:val="4769"/>
        </w:trPr>
        <w:tc>
          <w:tcPr>
            <w:tcW w:w="2248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1E69" w:rsidRPr="00956E02" w:rsidRDefault="00D01E6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D01E6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end"/>
            </w: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D01E6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2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kos</w:t>
            </w:r>
          </w:p>
        </w:tc>
        <w:tc>
          <w:tcPr>
            <w:tcW w:w="1510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10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</w:tr>
    </w:tbl>
    <w:p w:rsidR="00623C03" w:rsidRPr="00956E02" w:rsidRDefault="00623C03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623C03" w:rsidRPr="00956E02" w:rsidRDefault="00623C03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623C03" w:rsidP="00623C03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Obvezna </w:t>
      </w:r>
      <w:r w:rsidR="000E2DF7" w:rsidRPr="00956E02">
        <w:rPr>
          <w:rFonts w:ascii="Arial" w:hAnsi="Arial" w:cs="Arial"/>
          <w:b/>
          <w:sz w:val="20"/>
          <w:szCs w:val="20"/>
        </w:rPr>
        <w:t>priloga k ponudbi za sklop št. 2</w:t>
      </w:r>
      <w:r w:rsidRPr="00956E02">
        <w:rPr>
          <w:rFonts w:ascii="Arial" w:hAnsi="Arial" w:cs="Arial"/>
          <w:b/>
          <w:sz w:val="20"/>
          <w:szCs w:val="20"/>
        </w:rPr>
        <w:t>:</w:t>
      </w:r>
    </w:p>
    <w:p w:rsidR="006371C5" w:rsidRPr="00956E02" w:rsidRDefault="006371C5" w:rsidP="006371C5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drugo ekvivalentno dokazilo, iz katerega je nedvoumno razvidno garancijsko obdobje ponujenega blaga</w:t>
      </w:r>
    </w:p>
    <w:p w:rsidR="006371C5" w:rsidRPr="00956E02" w:rsidRDefault="006371C5" w:rsidP="006371C5">
      <w:pPr>
        <w:ind w:left="720" w:firstLine="360"/>
        <w:contextualSpacing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in</w:t>
      </w: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ekvivalentna dokumentacija, iz katere mora biti razvidno izpolnjevanje naročnikovih zahtev iz tehnične specifikacije zahtevanega blaga.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21A3A" w:rsidRPr="00956E02" w:rsidRDefault="00A21A3A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11B79" w:rsidRPr="00956E02" w:rsidRDefault="00E11B79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Default="004011ED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Default="0011676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Pr="00956E02" w:rsidRDefault="0011676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87F78" w:rsidRDefault="00E87F78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52E28" w:rsidRDefault="00852E28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52E28" w:rsidRDefault="00852E28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52E28" w:rsidRPr="00956E02" w:rsidRDefault="00852E28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Pr="00956E02" w:rsidRDefault="0011676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21A3A" w:rsidRPr="00956E02" w:rsidRDefault="00A21A3A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21A3A" w:rsidRPr="00956E02" w:rsidRDefault="00A21A3A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21A3A" w:rsidRPr="00956E02" w:rsidRDefault="00A21A3A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lastRenderedPageBreak/>
        <w:t>SKLOP ŠT. 3: Pomivalni stroj</w:t>
      </w:r>
    </w:p>
    <w:p w:rsidR="00A7321D" w:rsidRPr="00956E02" w:rsidRDefault="00A7321D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7321D" w:rsidRPr="00956E02" w:rsidRDefault="00A7321D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proofErr w:type="spellStart"/>
      <w:r w:rsidRPr="00956E02">
        <w:rPr>
          <w:rFonts w:ascii="Arial" w:hAnsi="Arial" w:cs="Arial"/>
          <w:sz w:val="20"/>
          <w:szCs w:val="20"/>
        </w:rPr>
        <w:t>Podpultni</w:t>
      </w:r>
      <w:proofErr w:type="spellEnd"/>
      <w:r w:rsidRPr="00956E02">
        <w:rPr>
          <w:rFonts w:ascii="Arial" w:hAnsi="Arial" w:cs="Arial"/>
          <w:sz w:val="20"/>
          <w:szCs w:val="20"/>
        </w:rPr>
        <w:t xml:space="preserve"> za pomivanje jedilne posode, stroj bo stal na podnožju v višini cca 30cm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Naprava mora biti izdelana v skladu s CE standardom in skladna s standardom EN1717</w:t>
      </w:r>
    </w:p>
    <w:p w:rsidR="008C2B51" w:rsidRPr="00956E02" w:rsidRDefault="008C2B51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Vrsta toka 400 V3 ~ 50Hz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Moč grelca bojlerja: 6,9kW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Skupna priključna moč: 7,65kW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Skupna nazivna moč 3-5 </w:t>
      </w:r>
      <w:proofErr w:type="spellStart"/>
      <w:r w:rsidRPr="00956E02">
        <w:rPr>
          <w:rFonts w:ascii="Arial" w:hAnsi="Arial" w:cs="Arial"/>
          <w:sz w:val="20"/>
          <w:szCs w:val="20"/>
        </w:rPr>
        <w:t>kw</w:t>
      </w:r>
      <w:proofErr w:type="spellEnd"/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Zmogljivost naprave: 50 košar/h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Primeren za uporabo košar 500x500mm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Vgrajen kondenzator pare s povratnim zajemom toplote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Minimalno trije različni programi pomivanja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Upravljanje naprave preko elektronske krmilne plošče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Vgrajen LCD zaslon, prikaz temperature vode v komori in bojlerju na LCD zaslonu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Grafična indikacija o času do izteka programa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Možnost zagona programa z zapiranjem vrat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Program za avtomatsko praznjenje in </w:t>
      </w:r>
      <w:proofErr w:type="spellStart"/>
      <w:r w:rsidRPr="00956E02">
        <w:rPr>
          <w:rFonts w:ascii="Arial" w:hAnsi="Arial" w:cs="Arial"/>
          <w:sz w:val="20"/>
          <w:szCs w:val="20"/>
        </w:rPr>
        <w:t>samočiščenje</w:t>
      </w:r>
      <w:proofErr w:type="spellEnd"/>
      <w:r w:rsidRPr="00956E02">
        <w:rPr>
          <w:rFonts w:ascii="Arial" w:hAnsi="Arial" w:cs="Arial"/>
          <w:sz w:val="20"/>
          <w:szCs w:val="20"/>
        </w:rPr>
        <w:t xml:space="preserve"> pomivalne komore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Program za avtomatsko menjavo vode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Dvoslojna konstrukcija komore zaradi manjšega sevanja toplote in hrupa v prostor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Vgrajen sistem, ki preprečuje izpiranje s prenizko temperaturo vode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Vgrajena črpalka za kvalitetno izpiranje neodvisno od pritiska vode v vodovodnem omrežju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Komora opremljena s filtrom grobih delcev, izdelan iz nerjavne pločevine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Izpiralne šobe izdelane iz nerjavnega jekla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Mehki zagon pomivalne črpalke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Vgrajena odtočna črpalka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Vgrajen </w:t>
      </w:r>
      <w:proofErr w:type="spellStart"/>
      <w:r w:rsidRPr="00956E02">
        <w:rPr>
          <w:rFonts w:ascii="Arial" w:hAnsi="Arial" w:cs="Arial"/>
          <w:sz w:val="20"/>
          <w:szCs w:val="20"/>
        </w:rPr>
        <w:t>dozator</w:t>
      </w:r>
      <w:proofErr w:type="spellEnd"/>
      <w:r w:rsidRPr="00956E02">
        <w:rPr>
          <w:rFonts w:ascii="Arial" w:hAnsi="Arial" w:cs="Arial"/>
          <w:sz w:val="20"/>
          <w:szCs w:val="20"/>
        </w:rPr>
        <w:t xml:space="preserve"> za pomivalno in izpiralno sredstvo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Priložene 4 košare: 2x za krožnike, 1x ravna, 1x 8-delni vložek za pribor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Volumen tanka: 20 litrov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AVTOMATSKI MEŠALEC VODE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avtomatski mehčalec vode, kapacitete 8 litrov</w:t>
      </w:r>
    </w:p>
    <w:p w:rsidR="008C2B51" w:rsidRPr="00956E02" w:rsidRDefault="008C2B51" w:rsidP="00F115AC">
      <w:pPr>
        <w:rPr>
          <w:rFonts w:ascii="Arial" w:hAnsi="Arial" w:cs="Arial"/>
          <w:sz w:val="20"/>
          <w:szCs w:val="20"/>
        </w:rPr>
      </w:pP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Predmet mora izpolnjevati naslednje zahteve iz Uredbe o zelenem javnem naročanju (Uradni list RS, št. 51/17):</w:t>
      </w:r>
    </w:p>
    <w:p w:rsidR="008C2B51" w:rsidRPr="00956E02" w:rsidRDefault="008C2B51" w:rsidP="00F115AC">
      <w:pPr>
        <w:rPr>
          <w:rFonts w:ascii="Arial" w:hAnsi="Arial" w:cs="Arial"/>
          <w:sz w:val="20"/>
          <w:szCs w:val="20"/>
        </w:rPr>
      </w:pPr>
    </w:p>
    <w:p w:rsidR="00A7321D" w:rsidRPr="00956E02" w:rsidRDefault="00A7321D" w:rsidP="00A7321D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1. Pomivalni stroj mora imeti indeks energijske učinkovitosti EEI &lt; 56, zaradi česar je uvrščen v razred energijske učinkovitosti A++ ali višje. </w:t>
      </w:r>
    </w:p>
    <w:p w:rsidR="00A7321D" w:rsidRPr="00956E02" w:rsidRDefault="00A7321D" w:rsidP="00A7321D">
      <w:pPr>
        <w:rPr>
          <w:rFonts w:ascii="Arial" w:hAnsi="Arial" w:cs="Arial"/>
          <w:sz w:val="20"/>
          <w:szCs w:val="20"/>
        </w:rPr>
      </w:pPr>
    </w:p>
    <w:p w:rsidR="00A7321D" w:rsidRPr="00956E02" w:rsidRDefault="00A7321D" w:rsidP="00A7321D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2. Pomivalni stroj mora imeti indeks učinkovitosti sušenja ID &gt; 1,08, zaradi česar je uvrščen v razred učinkovitosti sušenja A. </w:t>
      </w:r>
    </w:p>
    <w:p w:rsidR="00A7321D" w:rsidRPr="00956E02" w:rsidRDefault="00A7321D" w:rsidP="00A7321D">
      <w:pPr>
        <w:jc w:val="center"/>
        <w:rPr>
          <w:rFonts w:ascii="Arial" w:hAnsi="Arial" w:cs="Arial"/>
          <w:b/>
          <w:sz w:val="20"/>
          <w:szCs w:val="20"/>
        </w:rPr>
      </w:pPr>
    </w:p>
    <w:p w:rsidR="00A7321D" w:rsidRPr="00956E02" w:rsidRDefault="00A7321D" w:rsidP="00F115AC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Kot</w:t>
      </w:r>
      <w:r w:rsidR="00F115AC" w:rsidRPr="00956E0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F115AC" w:rsidRPr="00956E02">
        <w:rPr>
          <w:rFonts w:ascii="Arial" w:hAnsi="Arial" w:cs="Arial"/>
          <w:b/>
          <w:sz w:val="20"/>
          <w:szCs w:val="20"/>
        </w:rPr>
        <w:t>Winterhalter</w:t>
      </w:r>
      <w:proofErr w:type="spellEnd"/>
      <w:r w:rsidR="00F115AC" w:rsidRPr="00956E02">
        <w:rPr>
          <w:rFonts w:ascii="Arial" w:hAnsi="Arial" w:cs="Arial"/>
          <w:b/>
          <w:sz w:val="20"/>
          <w:szCs w:val="20"/>
        </w:rPr>
        <w:t xml:space="preserve"> UC-L</w:t>
      </w:r>
      <w:r w:rsidRPr="00956E02">
        <w:rPr>
          <w:rFonts w:ascii="Arial" w:hAnsi="Arial" w:cs="Arial"/>
          <w:b/>
          <w:bCs/>
          <w:sz w:val="20"/>
          <w:szCs w:val="20"/>
        </w:rPr>
        <w:t xml:space="preserve"> ali enakovreden</w:t>
      </w:r>
    </w:p>
    <w:p w:rsidR="00A7321D" w:rsidRPr="00956E02" w:rsidRDefault="00A7321D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7321D" w:rsidRPr="00956E02" w:rsidRDefault="007E5A44" w:rsidP="007E5A44">
      <w:pPr>
        <w:rPr>
          <w:rFonts w:ascii="Arial" w:hAnsi="Arial" w:cs="Arial"/>
          <w:sz w:val="20"/>
          <w:szCs w:val="20"/>
        </w:rPr>
      </w:pPr>
      <w:r w:rsidRPr="00956E02">
        <w:rPr>
          <w:rFonts w:ascii="Arial" w:eastAsia="Times New Roman" w:hAnsi="Arial" w:cs="Arial"/>
          <w:color w:val="000000" w:themeColor="text1"/>
          <w:sz w:val="20"/>
          <w:szCs w:val="20"/>
        </w:rPr>
        <w:t>Naročnik zahteva trajanje garancijskega obdobja vsaj 2 leti.</w:t>
      </w: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F64B89" w:rsidRPr="00956E02" w:rsidRDefault="00F64B89" w:rsidP="00F64B89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48"/>
        <w:gridCol w:w="772"/>
        <w:gridCol w:w="1510"/>
        <w:gridCol w:w="1510"/>
        <w:gridCol w:w="1511"/>
        <w:gridCol w:w="1511"/>
      </w:tblGrid>
      <w:tr w:rsidR="00F64B89" w:rsidRPr="00956E02" w:rsidTr="000606BF">
        <w:tc>
          <w:tcPr>
            <w:tcW w:w="2248" w:type="dxa"/>
          </w:tcPr>
          <w:p w:rsidR="00F64B89" w:rsidRPr="00956E02" w:rsidRDefault="00A7321D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Ponujeni artikel</w:t>
            </w:r>
            <w:r w:rsidR="00144724"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za sklop št. 3</w:t>
            </w:r>
          </w:p>
        </w:tc>
        <w:tc>
          <w:tcPr>
            <w:tcW w:w="772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Enota</w:t>
            </w:r>
          </w:p>
        </w:tc>
        <w:tc>
          <w:tcPr>
            <w:tcW w:w="1510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Količina</w:t>
            </w:r>
          </w:p>
        </w:tc>
        <w:tc>
          <w:tcPr>
            <w:tcW w:w="1510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brez DDV</w:t>
            </w:r>
          </w:p>
        </w:tc>
        <w:tc>
          <w:tcPr>
            <w:tcW w:w="1511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Vrednost DDV</w:t>
            </w:r>
          </w:p>
        </w:tc>
        <w:tc>
          <w:tcPr>
            <w:tcW w:w="1511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z DDV</w:t>
            </w:r>
          </w:p>
        </w:tc>
      </w:tr>
      <w:tr w:rsidR="00F64B89" w:rsidRPr="00956E02" w:rsidTr="000606BF">
        <w:trPr>
          <w:trHeight w:val="4769"/>
        </w:trPr>
        <w:tc>
          <w:tcPr>
            <w:tcW w:w="2248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321D" w:rsidRPr="00956E02" w:rsidRDefault="00A7321D" w:rsidP="00A732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end"/>
            </w:r>
          </w:p>
          <w:p w:rsidR="00A7321D" w:rsidRPr="00956E02" w:rsidRDefault="00A7321D" w:rsidP="00A732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321D" w:rsidRPr="00956E02" w:rsidRDefault="00A7321D" w:rsidP="00A732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2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kos</w:t>
            </w:r>
          </w:p>
        </w:tc>
        <w:tc>
          <w:tcPr>
            <w:tcW w:w="1510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10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</w:tr>
    </w:tbl>
    <w:p w:rsidR="00F64B89" w:rsidRPr="00956E02" w:rsidRDefault="00F64B89" w:rsidP="00F64B89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F64B89" w:rsidP="00F64B89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Obvezna priloga k ponudbi za sklop št. 3:</w:t>
      </w:r>
    </w:p>
    <w:p w:rsidR="006371C5" w:rsidRPr="00956E02" w:rsidRDefault="006371C5" w:rsidP="006371C5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drugo ekvivalentno dokazilo, iz katerega je nedvoumno razvidno garancijsko obdobje ponujenega blaga</w:t>
      </w:r>
    </w:p>
    <w:p w:rsidR="006371C5" w:rsidRPr="00956E02" w:rsidRDefault="006371C5" w:rsidP="006371C5">
      <w:pPr>
        <w:ind w:left="720" w:firstLine="360"/>
        <w:contextualSpacing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in</w:t>
      </w: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ekvivalentna dokumentacija, iz katere mora biti razvidno izpolnjevanje naročnikovih zahtev iz tehnične specifikacije zahtevanega blaga</w:t>
      </w:r>
      <w:bookmarkStart w:id="0" w:name="_GoBack"/>
      <w:bookmarkEnd w:id="0"/>
      <w:r w:rsidRPr="00956E02">
        <w:rPr>
          <w:rFonts w:ascii="Arial" w:hAnsi="Arial" w:cs="Arial"/>
          <w:b/>
          <w:sz w:val="20"/>
          <w:szCs w:val="20"/>
        </w:rPr>
        <w:t xml:space="preserve"> </w:t>
      </w:r>
    </w:p>
    <w:p w:rsidR="00E11B79" w:rsidRPr="00956E02" w:rsidRDefault="00E11B79" w:rsidP="006371C5">
      <w:pPr>
        <w:pStyle w:val="Odstavekseznama"/>
        <w:spacing w:line="240" w:lineRule="auto"/>
        <w:ind w:firstLine="360"/>
        <w:outlineLvl w:val="1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in</w:t>
      </w:r>
    </w:p>
    <w:p w:rsidR="00E11B79" w:rsidRPr="00956E02" w:rsidRDefault="00E11B79" w:rsidP="006371C5">
      <w:pPr>
        <w:pStyle w:val="Odstavekseznama"/>
        <w:numPr>
          <w:ilvl w:val="0"/>
          <w:numId w:val="6"/>
        </w:numPr>
        <w:spacing w:line="240" w:lineRule="auto"/>
        <w:outlineLvl w:val="1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dokazila</w:t>
      </w:r>
      <w:r w:rsidR="002426CB" w:rsidRPr="00956E02">
        <w:rPr>
          <w:rFonts w:ascii="Arial" w:hAnsi="Arial" w:cs="Arial"/>
          <w:sz w:val="20"/>
          <w:szCs w:val="20"/>
        </w:rPr>
        <w:t xml:space="preserve">, vezana na izpolnjevanje pogojev iz </w:t>
      </w:r>
      <w:r w:rsidRPr="00956E02">
        <w:rPr>
          <w:rFonts w:ascii="Arial" w:hAnsi="Arial" w:cs="Arial"/>
          <w:sz w:val="20"/>
          <w:szCs w:val="20"/>
        </w:rPr>
        <w:t>Uredbe o zelenem javnem naročanju (Uradni list RS, št. 51/17), ki so opredeljena v nadaljevanju.</w:t>
      </w:r>
    </w:p>
    <w:p w:rsidR="00592FAC" w:rsidRPr="00956E02" w:rsidRDefault="00592FAC" w:rsidP="00AF486B">
      <w:pPr>
        <w:rPr>
          <w:rFonts w:ascii="Arial" w:hAnsi="Arial" w:cs="Arial"/>
          <w:b/>
          <w:sz w:val="20"/>
          <w:szCs w:val="20"/>
        </w:rPr>
      </w:pPr>
    </w:p>
    <w:p w:rsidR="00AF486B" w:rsidRPr="00956E02" w:rsidRDefault="00AF486B" w:rsidP="00AF486B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Naročnik je poleg drugih zahtev, ki se nanašajo </w:t>
      </w:r>
      <w:r w:rsidRPr="00956E02">
        <w:rPr>
          <w:rFonts w:ascii="Arial" w:hAnsi="Arial" w:cs="Arial"/>
          <w:b/>
          <w:sz w:val="20"/>
          <w:szCs w:val="20"/>
          <w:u w:val="single"/>
        </w:rPr>
        <w:t>na predmet sklopa št. 3</w:t>
      </w:r>
      <w:r w:rsidR="00234C76" w:rsidRPr="00956E02">
        <w:rPr>
          <w:rFonts w:ascii="Arial" w:hAnsi="Arial" w:cs="Arial"/>
          <w:b/>
          <w:sz w:val="20"/>
          <w:szCs w:val="20"/>
          <w:u w:val="single"/>
        </w:rPr>
        <w:t xml:space="preserve"> (pomivalni stroj)</w:t>
      </w:r>
      <w:r w:rsidRPr="00956E02">
        <w:rPr>
          <w:rFonts w:ascii="Arial" w:hAnsi="Arial" w:cs="Arial"/>
          <w:b/>
          <w:sz w:val="20"/>
          <w:szCs w:val="20"/>
        </w:rPr>
        <w:t>, kot tehnične specifikacije vključil tudi zahteve iz</w:t>
      </w:r>
      <w:r w:rsidRPr="00956E02">
        <w:rPr>
          <w:rFonts w:ascii="Arial" w:hAnsi="Arial" w:cs="Arial"/>
          <w:sz w:val="20"/>
          <w:szCs w:val="20"/>
        </w:rPr>
        <w:t xml:space="preserve"> </w:t>
      </w:r>
      <w:r w:rsidR="006400D9" w:rsidRPr="00956E02">
        <w:rPr>
          <w:rFonts w:ascii="Arial" w:hAnsi="Arial" w:cs="Arial"/>
          <w:b/>
          <w:sz w:val="20"/>
          <w:szCs w:val="20"/>
        </w:rPr>
        <w:t>Uredbe</w:t>
      </w:r>
      <w:r w:rsidRPr="00956E02">
        <w:rPr>
          <w:rFonts w:ascii="Arial" w:hAnsi="Arial" w:cs="Arial"/>
          <w:b/>
          <w:sz w:val="20"/>
          <w:szCs w:val="20"/>
        </w:rPr>
        <w:t xml:space="preserve"> o zelenem javnem naročanju (Uradni list RS, št. 51/17; v nadaljevanju Uredba), ki so razvidne</w:t>
      </w:r>
      <w:r w:rsidR="00705465" w:rsidRPr="00956E02">
        <w:rPr>
          <w:rFonts w:ascii="Arial" w:hAnsi="Arial" w:cs="Arial"/>
          <w:b/>
          <w:sz w:val="20"/>
          <w:szCs w:val="20"/>
        </w:rPr>
        <w:t xml:space="preserve"> tudi</w:t>
      </w:r>
      <w:r w:rsidR="00F16945" w:rsidRPr="00956E02">
        <w:rPr>
          <w:rFonts w:ascii="Arial" w:hAnsi="Arial" w:cs="Arial"/>
          <w:b/>
          <w:sz w:val="20"/>
          <w:szCs w:val="20"/>
        </w:rPr>
        <w:t xml:space="preserve"> iz predhodne</w:t>
      </w:r>
      <w:r w:rsidRPr="00956E02">
        <w:rPr>
          <w:rFonts w:ascii="Arial" w:hAnsi="Arial" w:cs="Arial"/>
          <w:b/>
          <w:sz w:val="20"/>
          <w:szCs w:val="20"/>
        </w:rPr>
        <w:t xml:space="preserve"> tabele. Kot dokazilo izpolnjevanja zahtev iz Uredbe, mora ponudnik k ponudbi priložiti </w:t>
      </w:r>
      <w:r w:rsidR="006400D9" w:rsidRPr="00956E02">
        <w:rPr>
          <w:rFonts w:ascii="Arial" w:hAnsi="Arial" w:cs="Arial"/>
          <w:b/>
          <w:sz w:val="20"/>
          <w:szCs w:val="20"/>
        </w:rPr>
        <w:t>dokazila, ki so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  <w:r w:rsidR="006400D9" w:rsidRPr="00956E02">
        <w:rPr>
          <w:rFonts w:ascii="Arial" w:hAnsi="Arial" w:cs="Arial"/>
          <w:b/>
          <w:sz w:val="20"/>
          <w:szCs w:val="20"/>
        </w:rPr>
        <w:t>opredeljena</w:t>
      </w:r>
      <w:r w:rsidRPr="00956E02">
        <w:rPr>
          <w:rFonts w:ascii="Arial" w:hAnsi="Arial" w:cs="Arial"/>
          <w:b/>
          <w:sz w:val="20"/>
          <w:szCs w:val="20"/>
        </w:rPr>
        <w:t xml:space="preserve"> v nadaljevanju (točka A in točka B).</w:t>
      </w:r>
    </w:p>
    <w:p w:rsidR="00AF486B" w:rsidRPr="00956E02" w:rsidRDefault="00AF486B" w:rsidP="00AF486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 </w:t>
      </w:r>
    </w:p>
    <w:p w:rsidR="00F63DC7" w:rsidRPr="00956E02" w:rsidRDefault="00AF486B" w:rsidP="00F63DC7">
      <w:pPr>
        <w:pStyle w:val="Odstavekseznam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Pomivalni stroj mora imeti indeks energijske učinkovitosti EEI &lt; 56, zaradi česar je uvrščen v razred energijske učinkovitosti A++ ali višje. </w:t>
      </w:r>
      <w:r w:rsidR="00D27667" w:rsidRPr="00956E02">
        <w:rPr>
          <w:rFonts w:ascii="Arial" w:hAnsi="Arial" w:cs="Arial"/>
          <w:b/>
          <w:sz w:val="20"/>
          <w:szCs w:val="20"/>
        </w:rPr>
        <w:t>Ponudnik kot dokazilo o izpolnjevanju tega pogoja predloži</w:t>
      </w:r>
      <w:r w:rsidR="00F63DC7" w:rsidRPr="00956E02">
        <w:rPr>
          <w:rFonts w:ascii="Arial" w:hAnsi="Arial" w:cs="Arial"/>
          <w:b/>
          <w:sz w:val="20"/>
          <w:szCs w:val="20"/>
        </w:rPr>
        <w:t>:</w:t>
      </w:r>
    </w:p>
    <w:p w:rsidR="00AF486B" w:rsidRPr="00956E02" w:rsidRDefault="00AF486B" w:rsidP="00AF486B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– tehnično dokumentacijo proizvajalca, iz katere izhaja, da so izpolnjene zahteve, ali </w:t>
      </w:r>
    </w:p>
    <w:p w:rsidR="00AF486B" w:rsidRPr="00956E02" w:rsidRDefault="00AF486B" w:rsidP="00AF486B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– nalepko o energijski učinkovitosti ali  </w:t>
      </w:r>
    </w:p>
    <w:p w:rsidR="00AF486B" w:rsidRPr="00956E02" w:rsidRDefault="00AF486B" w:rsidP="00AF486B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– ustrezno dokazilo, iz katerega izhaja, da so izpolnjene zahteve. </w:t>
      </w:r>
    </w:p>
    <w:p w:rsidR="00AF486B" w:rsidRPr="00956E02" w:rsidRDefault="00AF486B" w:rsidP="00AF486B">
      <w:pPr>
        <w:rPr>
          <w:rFonts w:ascii="Arial" w:hAnsi="Arial" w:cs="Arial"/>
          <w:sz w:val="20"/>
          <w:szCs w:val="20"/>
        </w:rPr>
      </w:pPr>
    </w:p>
    <w:p w:rsidR="00D27667" w:rsidRPr="00956E02" w:rsidRDefault="00AF486B" w:rsidP="00D27667">
      <w:pPr>
        <w:pStyle w:val="Odstavekseznam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Pomivalni stroj mora imeti indeks učinkovitosti sušenja ID &gt; 1,08, zaradi česar je uvrščen v razred učinkovitosti sušenja A. </w:t>
      </w:r>
      <w:r w:rsidR="00D27667" w:rsidRPr="00956E02">
        <w:rPr>
          <w:rFonts w:ascii="Arial" w:hAnsi="Arial" w:cs="Arial"/>
          <w:b/>
          <w:sz w:val="20"/>
          <w:szCs w:val="20"/>
        </w:rPr>
        <w:t>Ponudnik kot dokazilo o izpolnjevanju tega pogoja predloži:</w:t>
      </w:r>
    </w:p>
    <w:p w:rsidR="00AF486B" w:rsidRPr="00956E02" w:rsidRDefault="00AF486B" w:rsidP="00AF486B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– tehnično dokumentacijo proizvajalca, iz katere izhaja, da so izpolnjene zahteve, ali </w:t>
      </w:r>
    </w:p>
    <w:p w:rsidR="00AF486B" w:rsidRPr="00956E02" w:rsidRDefault="00AF486B" w:rsidP="00AF486B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– nalepko o učinkovitosti sušenja ali  </w:t>
      </w:r>
    </w:p>
    <w:p w:rsidR="00F63DC7" w:rsidRPr="00956E02" w:rsidRDefault="00AF486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– ustrezno dokazilo, iz katerega izhaja, da so izpolnjene zahteve.</w:t>
      </w:r>
    </w:p>
    <w:sectPr w:rsidR="00F63DC7" w:rsidRPr="00956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4E9D"/>
    <w:multiLevelType w:val="hybridMultilevel"/>
    <w:tmpl w:val="15CE05BE"/>
    <w:lvl w:ilvl="0" w:tplc="A6021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04903"/>
    <w:multiLevelType w:val="hybridMultilevel"/>
    <w:tmpl w:val="F828B7E6"/>
    <w:lvl w:ilvl="0" w:tplc="76DC585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4456D9"/>
    <w:multiLevelType w:val="hybridMultilevel"/>
    <w:tmpl w:val="A5543996"/>
    <w:lvl w:ilvl="0" w:tplc="A6021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503AF"/>
    <w:multiLevelType w:val="hybridMultilevel"/>
    <w:tmpl w:val="865293EE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70C654A"/>
    <w:multiLevelType w:val="hybridMultilevel"/>
    <w:tmpl w:val="3CDE615C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A1881"/>
    <w:multiLevelType w:val="hybridMultilevel"/>
    <w:tmpl w:val="5F5A6D76"/>
    <w:lvl w:ilvl="0" w:tplc="45BEF0C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FE"/>
    <w:rsid w:val="00005C32"/>
    <w:rsid w:val="00007A70"/>
    <w:rsid w:val="00010366"/>
    <w:rsid w:val="000141A5"/>
    <w:rsid w:val="000E2DF7"/>
    <w:rsid w:val="000F2106"/>
    <w:rsid w:val="000F4B40"/>
    <w:rsid w:val="000F735E"/>
    <w:rsid w:val="00116760"/>
    <w:rsid w:val="00144724"/>
    <w:rsid w:val="001C5F51"/>
    <w:rsid w:val="002000FB"/>
    <w:rsid w:val="0021174B"/>
    <w:rsid w:val="00234C76"/>
    <w:rsid w:val="002426CB"/>
    <w:rsid w:val="00244F90"/>
    <w:rsid w:val="0024552F"/>
    <w:rsid w:val="00267C81"/>
    <w:rsid w:val="002B5A9B"/>
    <w:rsid w:val="00356451"/>
    <w:rsid w:val="003A4131"/>
    <w:rsid w:val="004011ED"/>
    <w:rsid w:val="00425B64"/>
    <w:rsid w:val="004758A3"/>
    <w:rsid w:val="0053305B"/>
    <w:rsid w:val="00592FAC"/>
    <w:rsid w:val="005D0332"/>
    <w:rsid w:val="005D478F"/>
    <w:rsid w:val="00623C03"/>
    <w:rsid w:val="006371C5"/>
    <w:rsid w:val="006400D9"/>
    <w:rsid w:val="00705465"/>
    <w:rsid w:val="00721E70"/>
    <w:rsid w:val="007232C0"/>
    <w:rsid w:val="00725861"/>
    <w:rsid w:val="00766CFE"/>
    <w:rsid w:val="007E5A44"/>
    <w:rsid w:val="007F0BDD"/>
    <w:rsid w:val="00801E8D"/>
    <w:rsid w:val="00845042"/>
    <w:rsid w:val="00852E28"/>
    <w:rsid w:val="00856116"/>
    <w:rsid w:val="008C2B51"/>
    <w:rsid w:val="008C6D25"/>
    <w:rsid w:val="00902B80"/>
    <w:rsid w:val="00933230"/>
    <w:rsid w:val="00956E02"/>
    <w:rsid w:val="00A21A3A"/>
    <w:rsid w:val="00A2600D"/>
    <w:rsid w:val="00A37607"/>
    <w:rsid w:val="00A7321D"/>
    <w:rsid w:val="00AA32FE"/>
    <w:rsid w:val="00AF486B"/>
    <w:rsid w:val="00B927E7"/>
    <w:rsid w:val="00BA5E03"/>
    <w:rsid w:val="00D01E69"/>
    <w:rsid w:val="00D15517"/>
    <w:rsid w:val="00D27667"/>
    <w:rsid w:val="00D551A3"/>
    <w:rsid w:val="00D9145C"/>
    <w:rsid w:val="00E11B79"/>
    <w:rsid w:val="00E87F78"/>
    <w:rsid w:val="00ED62F0"/>
    <w:rsid w:val="00EE5032"/>
    <w:rsid w:val="00F115AC"/>
    <w:rsid w:val="00F16019"/>
    <w:rsid w:val="00F16945"/>
    <w:rsid w:val="00F16B05"/>
    <w:rsid w:val="00F63DC7"/>
    <w:rsid w:val="00F6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D12B7-D454-4A77-BB0B-639EE450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A32FE"/>
    <w:pPr>
      <w:spacing w:after="0"/>
      <w:jc w:val="both"/>
    </w:pPr>
  </w:style>
  <w:style w:type="paragraph" w:styleId="Naslov1">
    <w:name w:val="heading 1"/>
    <w:basedOn w:val="Navaden"/>
    <w:next w:val="Navaden"/>
    <w:link w:val="Naslov1Znak"/>
    <w:qFormat/>
    <w:rsid w:val="00AA32FE"/>
    <w:pPr>
      <w:keepNext/>
      <w:spacing w:line="240" w:lineRule="auto"/>
      <w:jc w:val="left"/>
      <w:outlineLvl w:val="0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AA32FE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A32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A32FE"/>
    <w:rPr>
      <w:rFonts w:ascii="Tahoma" w:hAnsi="Tahoma" w:cs="Tahoma"/>
      <w:sz w:val="16"/>
      <w:szCs w:val="16"/>
    </w:rPr>
  </w:style>
  <w:style w:type="paragraph" w:styleId="Glava">
    <w:name w:val="header"/>
    <w:aliases w:val="E-PVO-glava,body txt,Znak,Glava - napis"/>
    <w:basedOn w:val="Navaden"/>
    <w:link w:val="GlavaZnak"/>
    <w:uiPriority w:val="99"/>
    <w:unhideWhenUsed/>
    <w:rsid w:val="00AA32FE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uiPriority w:val="99"/>
    <w:rsid w:val="00AA32FE"/>
  </w:style>
  <w:style w:type="paragraph" w:styleId="Noga">
    <w:name w:val="footer"/>
    <w:basedOn w:val="Navaden"/>
    <w:link w:val="NogaZnak"/>
    <w:uiPriority w:val="99"/>
    <w:unhideWhenUsed/>
    <w:rsid w:val="00AA32FE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32FE"/>
  </w:style>
  <w:style w:type="paragraph" w:styleId="Odstavekseznama">
    <w:name w:val="List Paragraph"/>
    <w:basedOn w:val="Navaden"/>
    <w:qFormat/>
    <w:rsid w:val="00AA32FE"/>
    <w:pPr>
      <w:ind w:left="720"/>
      <w:contextualSpacing/>
    </w:pPr>
  </w:style>
  <w:style w:type="paragraph" w:styleId="Telobesedila">
    <w:name w:val="Body Text"/>
    <w:basedOn w:val="Navaden"/>
    <w:link w:val="TelobesedilaZnak"/>
    <w:rsid w:val="00AA32FE"/>
    <w:pPr>
      <w:tabs>
        <w:tab w:val="left" w:pos="864"/>
        <w:tab w:val="left" w:pos="9360"/>
      </w:tabs>
      <w:spacing w:line="240" w:lineRule="exact"/>
      <w:ind w:right="-2"/>
    </w:pPr>
    <w:rPr>
      <w:rFonts w:ascii="Times New Roman" w:eastAsia="Times New Roman" w:hAnsi="Times New Roman" w:cs="Times New Roman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AA32FE"/>
    <w:rPr>
      <w:rFonts w:ascii="Times New Roman" w:eastAsia="Times New Roman" w:hAnsi="Times New Roman" w:cs="Times New Roman"/>
      <w:szCs w:val="24"/>
      <w:lang w:eastAsia="sl-SI"/>
    </w:rPr>
  </w:style>
  <w:style w:type="table" w:styleId="Tabelamrea">
    <w:name w:val="Table Grid"/>
    <w:basedOn w:val="Navadnatabela"/>
    <w:uiPriority w:val="39"/>
    <w:rsid w:val="00AA32F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AA32FE"/>
    <w:rPr>
      <w:color w:val="0563C1" w:themeColor="hyperlink"/>
      <w:u w:val="single"/>
    </w:rPr>
  </w:style>
  <w:style w:type="paragraph" w:customStyle="1" w:styleId="Default">
    <w:name w:val="Default"/>
    <w:rsid w:val="00AA32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" w:eastAsia="Times New Roman" w:hAnsi="Times New Roman PS" w:cs="Times New Roman"/>
      <w:color w:val="000000"/>
      <w:sz w:val="24"/>
      <w:szCs w:val="24"/>
      <w:lang w:eastAsia="sl-SI"/>
    </w:rPr>
  </w:style>
  <w:style w:type="paragraph" w:styleId="Brezrazmikov">
    <w:name w:val="No Spacing"/>
    <w:aliases w:val="Z 1,5 razmika"/>
    <w:uiPriority w:val="1"/>
    <w:qFormat/>
    <w:rsid w:val="00AA32F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Kazalovsebine1">
    <w:name w:val="toc 1"/>
    <w:basedOn w:val="Navaden"/>
    <w:next w:val="Navaden"/>
    <w:autoRedefine/>
    <w:uiPriority w:val="39"/>
    <w:unhideWhenUsed/>
    <w:rsid w:val="00AA32FE"/>
    <w:pPr>
      <w:spacing w:after="100"/>
    </w:pPr>
  </w:style>
  <w:style w:type="paragraph" w:styleId="Kazalovsebine2">
    <w:name w:val="toc 2"/>
    <w:basedOn w:val="Navaden"/>
    <w:next w:val="Navaden"/>
    <w:autoRedefine/>
    <w:uiPriority w:val="39"/>
    <w:unhideWhenUsed/>
    <w:rsid w:val="00AA32FE"/>
    <w:pPr>
      <w:spacing w:after="100"/>
      <w:ind w:left="220"/>
    </w:pPr>
  </w:style>
  <w:style w:type="paragraph" w:styleId="Pripombabesedilo">
    <w:name w:val="annotation text"/>
    <w:basedOn w:val="Navaden"/>
    <w:link w:val="PripombabesediloZnak"/>
    <w:uiPriority w:val="99"/>
    <w:unhideWhenUsed/>
    <w:rsid w:val="00AA32F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AA32F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A32F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A32FE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AA32FE"/>
    <w:pPr>
      <w:spacing w:after="0" w:line="240" w:lineRule="auto"/>
    </w:p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AA32FE"/>
    <w:rPr>
      <w:rFonts w:ascii="Arial" w:hAnsi="Arial" w:cs="Arial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AA32F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AA3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1694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105</cp:revision>
  <dcterms:created xsi:type="dcterms:W3CDTF">2018-08-27T13:46:00Z</dcterms:created>
  <dcterms:modified xsi:type="dcterms:W3CDTF">2018-08-29T09:13:00Z</dcterms:modified>
</cp:coreProperties>
</file>